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1BD" w:rsidRDefault="00ED11BD" w:rsidP="00A46BB5">
      <w:pPr>
        <w:spacing w:line="480" w:lineRule="auto"/>
        <w:jc w:val="center"/>
        <w:rPr>
          <w:rFonts w:ascii="Times New Roman" w:hAnsi="Times New Roman" w:cs="Times New Roman"/>
          <w:sz w:val="24"/>
          <w:szCs w:val="24"/>
        </w:rPr>
      </w:pPr>
      <w:bookmarkStart w:id="0" w:name="_GoBack"/>
      <w:bookmarkEnd w:id="0"/>
    </w:p>
    <w:p w:rsidR="00ED11BD" w:rsidRDefault="00ED11BD" w:rsidP="00A46BB5">
      <w:pPr>
        <w:spacing w:line="480" w:lineRule="auto"/>
        <w:jc w:val="center"/>
        <w:rPr>
          <w:rFonts w:ascii="Times New Roman" w:hAnsi="Times New Roman" w:cs="Times New Roman"/>
          <w:sz w:val="24"/>
          <w:szCs w:val="24"/>
        </w:rPr>
      </w:pPr>
    </w:p>
    <w:p w:rsidR="00ED11BD" w:rsidRDefault="00ED11BD" w:rsidP="00A46BB5">
      <w:pPr>
        <w:spacing w:line="480" w:lineRule="auto"/>
        <w:jc w:val="center"/>
        <w:rPr>
          <w:rFonts w:ascii="Times New Roman" w:hAnsi="Times New Roman" w:cs="Times New Roman"/>
          <w:sz w:val="24"/>
          <w:szCs w:val="24"/>
        </w:rPr>
      </w:pPr>
    </w:p>
    <w:p w:rsidR="00ED11BD" w:rsidRDefault="00ED11BD" w:rsidP="00A46BB5">
      <w:pPr>
        <w:spacing w:line="480" w:lineRule="auto"/>
        <w:jc w:val="center"/>
        <w:rPr>
          <w:rFonts w:ascii="Times New Roman" w:hAnsi="Times New Roman" w:cs="Times New Roman"/>
          <w:sz w:val="24"/>
          <w:szCs w:val="24"/>
        </w:rPr>
      </w:pPr>
    </w:p>
    <w:p w:rsidR="00ED11BD" w:rsidRDefault="00ED11BD" w:rsidP="00A46BB5">
      <w:pPr>
        <w:spacing w:line="480" w:lineRule="auto"/>
        <w:jc w:val="center"/>
        <w:rPr>
          <w:rFonts w:ascii="Times New Roman" w:hAnsi="Times New Roman" w:cs="Times New Roman"/>
          <w:sz w:val="24"/>
          <w:szCs w:val="24"/>
        </w:rPr>
      </w:pPr>
    </w:p>
    <w:p w:rsidR="00ED11BD" w:rsidRDefault="00ED11BD" w:rsidP="00A46BB5">
      <w:pPr>
        <w:spacing w:line="480" w:lineRule="auto"/>
        <w:jc w:val="center"/>
        <w:rPr>
          <w:rFonts w:ascii="Times New Roman" w:hAnsi="Times New Roman" w:cs="Times New Roman"/>
          <w:sz w:val="24"/>
          <w:szCs w:val="24"/>
        </w:rPr>
      </w:pPr>
      <w:r w:rsidRPr="00ED11BD">
        <w:rPr>
          <w:rFonts w:ascii="Times New Roman" w:hAnsi="Times New Roman" w:cs="Times New Roman"/>
          <w:sz w:val="24"/>
          <w:szCs w:val="24"/>
        </w:rPr>
        <w:t>Reasons for the High Risk for Complaints among Mental Health Professionals</w:t>
      </w:r>
    </w:p>
    <w:p w:rsidR="00ED11BD" w:rsidRDefault="00ED11BD" w:rsidP="00A46B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11BD" w:rsidRDefault="00ED11BD" w:rsidP="00A46B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11BD" w:rsidRDefault="00ED11BD" w:rsidP="00A46BB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D11BD" w:rsidRDefault="00ED11BD" w:rsidP="00A46B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Reasons for the High Risk for Complaints among Mental Health Professionals</w:t>
      </w:r>
    </w:p>
    <w:p w:rsidR="00CC4F3A" w:rsidRPr="00635B4C" w:rsidRDefault="00635B4C" w:rsidP="00A46BB5">
      <w:pPr>
        <w:spacing w:line="480" w:lineRule="auto"/>
        <w:ind w:firstLine="720"/>
        <w:rPr>
          <w:rFonts w:ascii="Times New Roman" w:hAnsi="Times New Roman" w:cs="Times New Roman"/>
          <w:sz w:val="24"/>
          <w:szCs w:val="24"/>
        </w:rPr>
      </w:pPr>
      <w:r w:rsidRPr="00635B4C">
        <w:rPr>
          <w:rFonts w:ascii="Times New Roman" w:hAnsi="Times New Roman" w:cs="Times New Roman"/>
          <w:sz w:val="24"/>
          <w:szCs w:val="24"/>
        </w:rPr>
        <w:t xml:space="preserve">The issue of mental professions being at high risk for complaints </w:t>
      </w:r>
      <w:r w:rsidRPr="001A47EA">
        <w:rPr>
          <w:rFonts w:ascii="Times New Roman" w:hAnsi="Times New Roman" w:cs="Times New Roman"/>
          <w:noProof/>
          <w:sz w:val="24"/>
          <w:szCs w:val="24"/>
        </w:rPr>
        <w:t>ha</w:t>
      </w:r>
      <w:r w:rsidR="001A47EA">
        <w:rPr>
          <w:rFonts w:ascii="Times New Roman" w:hAnsi="Times New Roman" w:cs="Times New Roman"/>
          <w:noProof/>
          <w:sz w:val="24"/>
          <w:szCs w:val="24"/>
        </w:rPr>
        <w:t>s</w:t>
      </w:r>
      <w:r w:rsidRPr="00635B4C">
        <w:rPr>
          <w:rFonts w:ascii="Times New Roman" w:hAnsi="Times New Roman" w:cs="Times New Roman"/>
          <w:sz w:val="24"/>
          <w:szCs w:val="24"/>
        </w:rPr>
        <w:t xml:space="preserve"> been the topic of the day. With the past research that has been conducted, it has been indicated that the mental professionals</w:t>
      </w:r>
      <w:r>
        <w:rPr>
          <w:rFonts w:ascii="Times New Roman" w:hAnsi="Times New Roman" w:cs="Times New Roman"/>
          <w:sz w:val="24"/>
          <w:szCs w:val="24"/>
        </w:rPr>
        <w:t xml:space="preserve"> are at</w:t>
      </w:r>
      <w:r w:rsidRPr="00635B4C">
        <w:rPr>
          <w:rFonts w:ascii="Times New Roman" w:hAnsi="Times New Roman" w:cs="Times New Roman"/>
          <w:sz w:val="24"/>
          <w:szCs w:val="24"/>
        </w:rPr>
        <w:t xml:space="preserve"> high risk for complaints when compared to other professionals in other sectors. </w:t>
      </w:r>
      <w:r w:rsidR="00CB5BF6">
        <w:rPr>
          <w:rFonts w:ascii="Times New Roman" w:hAnsi="Times New Roman" w:cs="Times New Roman"/>
          <w:sz w:val="24"/>
          <w:szCs w:val="24"/>
        </w:rPr>
        <w:t xml:space="preserve">There </w:t>
      </w:r>
      <w:r w:rsidR="00CB5BF6" w:rsidRPr="001A47EA">
        <w:rPr>
          <w:rFonts w:ascii="Times New Roman" w:hAnsi="Times New Roman" w:cs="Times New Roman"/>
          <w:noProof/>
          <w:sz w:val="24"/>
          <w:szCs w:val="24"/>
        </w:rPr>
        <w:t>exist</w:t>
      </w:r>
      <w:r w:rsidR="00CB5BF6">
        <w:rPr>
          <w:rFonts w:ascii="Times New Roman" w:hAnsi="Times New Roman" w:cs="Times New Roman"/>
          <w:sz w:val="24"/>
          <w:szCs w:val="24"/>
        </w:rPr>
        <w:t xml:space="preserve"> various reasons for the high risk for complaints among mental health professionals. </w:t>
      </w:r>
      <w:r w:rsidRPr="00635B4C">
        <w:rPr>
          <w:rFonts w:ascii="Times New Roman" w:hAnsi="Times New Roman" w:cs="Times New Roman"/>
          <w:sz w:val="24"/>
          <w:szCs w:val="24"/>
        </w:rPr>
        <w:t>Some of the reasons as to why the mental professionals are at high risk for complaints include lack of psychological support, fairness, trust and honesty, clear leadership and expectations, civility and respect and psychological competencies and requirements.</w:t>
      </w:r>
    </w:p>
    <w:p w:rsidR="00D62636" w:rsidRPr="00635B4C" w:rsidRDefault="00360D22" w:rsidP="00A46BB5">
      <w:pPr>
        <w:spacing w:line="480" w:lineRule="auto"/>
        <w:ind w:firstLine="720"/>
        <w:rPr>
          <w:rFonts w:ascii="Times New Roman" w:hAnsi="Times New Roman" w:cs="Times New Roman"/>
          <w:sz w:val="24"/>
          <w:szCs w:val="24"/>
        </w:rPr>
      </w:pPr>
      <w:r w:rsidRPr="00635B4C">
        <w:rPr>
          <w:rFonts w:ascii="Times New Roman" w:hAnsi="Times New Roman" w:cs="Times New Roman"/>
          <w:sz w:val="24"/>
          <w:szCs w:val="24"/>
        </w:rPr>
        <w:t>The first reason as to why mo</w:t>
      </w:r>
      <w:r w:rsidR="00BB082B">
        <w:rPr>
          <w:rFonts w:ascii="Times New Roman" w:hAnsi="Times New Roman" w:cs="Times New Roman"/>
          <w:sz w:val="24"/>
          <w:szCs w:val="24"/>
        </w:rPr>
        <w:t>st mental professionals are at</w:t>
      </w:r>
      <w:r w:rsidRPr="00635B4C">
        <w:rPr>
          <w:rFonts w:ascii="Times New Roman" w:hAnsi="Times New Roman" w:cs="Times New Roman"/>
          <w:sz w:val="24"/>
          <w:szCs w:val="24"/>
        </w:rPr>
        <w:t xml:space="preserve"> high risk for complaint is due to lack of psychological support. </w:t>
      </w:r>
      <w:r w:rsidR="00A46BB5">
        <w:rPr>
          <w:rFonts w:ascii="Times New Roman" w:hAnsi="Times New Roman" w:cs="Times New Roman"/>
          <w:sz w:val="24"/>
          <w:szCs w:val="24"/>
        </w:rPr>
        <w:t xml:space="preserve">According to </w:t>
      </w:r>
      <w:r w:rsidR="00A46BB5">
        <w:rPr>
          <w:rFonts w:ascii="Times New Roman" w:eastAsia="Times New Roman" w:hAnsi="Times New Roman" w:cs="Times New Roman"/>
          <w:sz w:val="24"/>
          <w:szCs w:val="24"/>
        </w:rPr>
        <w:t xml:space="preserve">Ray et al. (2013), </w:t>
      </w:r>
      <w:r w:rsidR="00A46BB5">
        <w:rPr>
          <w:rFonts w:ascii="Times New Roman" w:hAnsi="Times New Roman" w:cs="Times New Roman"/>
          <w:sz w:val="24"/>
          <w:szCs w:val="24"/>
        </w:rPr>
        <w:t>p</w:t>
      </w:r>
      <w:r w:rsidRPr="00635B4C">
        <w:rPr>
          <w:rFonts w:ascii="Times New Roman" w:hAnsi="Times New Roman" w:cs="Times New Roman"/>
          <w:sz w:val="24"/>
          <w:szCs w:val="24"/>
        </w:rPr>
        <w:t xml:space="preserve">sychological support is very important as it helps the workers to have high job commitment, positive work methods, organizational citizenship behaviors and greater job attachment. However, most of the mental </w:t>
      </w:r>
      <w:r w:rsidR="00635B4C" w:rsidRPr="00635B4C">
        <w:rPr>
          <w:rFonts w:ascii="Times New Roman" w:hAnsi="Times New Roman" w:cs="Times New Roman"/>
          <w:sz w:val="24"/>
          <w:szCs w:val="24"/>
        </w:rPr>
        <w:t>institutions</w:t>
      </w:r>
      <w:r w:rsidRPr="00635B4C">
        <w:rPr>
          <w:rFonts w:ascii="Times New Roman" w:hAnsi="Times New Roman" w:cs="Times New Roman"/>
          <w:sz w:val="24"/>
          <w:szCs w:val="24"/>
        </w:rPr>
        <w:t xml:space="preserve"> do not offer their employees with psychological</w:t>
      </w:r>
      <w:r w:rsidR="00BB082B">
        <w:rPr>
          <w:rFonts w:ascii="Times New Roman" w:hAnsi="Times New Roman" w:cs="Times New Roman"/>
          <w:sz w:val="24"/>
          <w:szCs w:val="24"/>
        </w:rPr>
        <w:t xml:space="preserve"> support hence putting them at</w:t>
      </w:r>
      <w:r w:rsidRPr="00635B4C">
        <w:rPr>
          <w:rFonts w:ascii="Times New Roman" w:hAnsi="Times New Roman" w:cs="Times New Roman"/>
          <w:sz w:val="24"/>
          <w:szCs w:val="24"/>
        </w:rPr>
        <w:t xml:space="preserve"> high risk for </w:t>
      </w:r>
      <w:r w:rsidR="00635B4C" w:rsidRPr="00635B4C">
        <w:rPr>
          <w:rFonts w:ascii="Times New Roman" w:hAnsi="Times New Roman" w:cs="Times New Roman"/>
          <w:sz w:val="24"/>
          <w:szCs w:val="24"/>
        </w:rPr>
        <w:t>complaints</w:t>
      </w:r>
      <w:r w:rsidRPr="00635B4C">
        <w:rPr>
          <w:rFonts w:ascii="Times New Roman" w:hAnsi="Times New Roman" w:cs="Times New Roman"/>
          <w:sz w:val="24"/>
          <w:szCs w:val="24"/>
        </w:rPr>
        <w:t xml:space="preserve"> such as </w:t>
      </w:r>
      <w:r w:rsidR="00635B4C" w:rsidRPr="00635B4C">
        <w:rPr>
          <w:rFonts w:ascii="Times New Roman" w:hAnsi="Times New Roman" w:cs="Times New Roman"/>
          <w:sz w:val="24"/>
          <w:szCs w:val="24"/>
        </w:rPr>
        <w:t>strain</w:t>
      </w:r>
      <w:r w:rsidRPr="00635B4C">
        <w:rPr>
          <w:rFonts w:ascii="Times New Roman" w:hAnsi="Times New Roman" w:cs="Times New Roman"/>
          <w:sz w:val="24"/>
          <w:szCs w:val="24"/>
        </w:rPr>
        <w:t xml:space="preserve"> due to fatigue.</w:t>
      </w:r>
      <w:r w:rsidR="00CB5BF6">
        <w:rPr>
          <w:rFonts w:ascii="Times New Roman" w:hAnsi="Times New Roman" w:cs="Times New Roman"/>
          <w:sz w:val="24"/>
          <w:szCs w:val="24"/>
        </w:rPr>
        <w:t xml:space="preserve"> Psychological support should not be something to be compromised and taken for granted since failure to provide it leads to employees’ demoralization.</w:t>
      </w:r>
    </w:p>
    <w:p w:rsidR="00360D22" w:rsidRPr="00635B4C" w:rsidRDefault="00635B4C" w:rsidP="00A46BB5">
      <w:pPr>
        <w:spacing w:line="480" w:lineRule="auto"/>
        <w:ind w:firstLine="720"/>
        <w:rPr>
          <w:rFonts w:ascii="Times New Roman" w:hAnsi="Times New Roman" w:cs="Times New Roman"/>
          <w:sz w:val="24"/>
          <w:szCs w:val="24"/>
        </w:rPr>
      </w:pPr>
      <w:r w:rsidRPr="00635B4C">
        <w:rPr>
          <w:rFonts w:ascii="Times New Roman" w:hAnsi="Times New Roman" w:cs="Times New Roman"/>
          <w:sz w:val="24"/>
          <w:szCs w:val="24"/>
        </w:rPr>
        <w:t>Research</w:t>
      </w:r>
      <w:r w:rsidR="00360D22" w:rsidRPr="00635B4C">
        <w:rPr>
          <w:rFonts w:ascii="Times New Roman" w:hAnsi="Times New Roman" w:cs="Times New Roman"/>
          <w:sz w:val="24"/>
          <w:szCs w:val="24"/>
        </w:rPr>
        <w:t xml:space="preserve"> conducted recently indicates that </w:t>
      </w:r>
      <w:r w:rsidRPr="00635B4C">
        <w:rPr>
          <w:rFonts w:ascii="Times New Roman" w:hAnsi="Times New Roman" w:cs="Times New Roman"/>
          <w:sz w:val="24"/>
          <w:szCs w:val="24"/>
        </w:rPr>
        <w:t>a good</w:t>
      </w:r>
      <w:r w:rsidR="00360D22" w:rsidRPr="00635B4C">
        <w:rPr>
          <w:rFonts w:ascii="Times New Roman" w:hAnsi="Times New Roman" w:cs="Times New Roman"/>
          <w:sz w:val="24"/>
          <w:szCs w:val="24"/>
        </w:rPr>
        <w:t xml:space="preserve"> number of mental </w:t>
      </w:r>
      <w:r w:rsidRPr="00635B4C">
        <w:rPr>
          <w:rFonts w:ascii="Times New Roman" w:hAnsi="Times New Roman" w:cs="Times New Roman"/>
          <w:sz w:val="24"/>
          <w:szCs w:val="24"/>
        </w:rPr>
        <w:t>institutions</w:t>
      </w:r>
      <w:r w:rsidR="00360D22" w:rsidRPr="00635B4C">
        <w:rPr>
          <w:rFonts w:ascii="Times New Roman" w:hAnsi="Times New Roman" w:cs="Times New Roman"/>
          <w:sz w:val="24"/>
          <w:szCs w:val="24"/>
        </w:rPr>
        <w:t xml:space="preserve"> have an organizational culture that lacks fairness, </w:t>
      </w:r>
      <w:r w:rsidR="00360D22" w:rsidRPr="001A47EA">
        <w:rPr>
          <w:rFonts w:ascii="Times New Roman" w:hAnsi="Times New Roman" w:cs="Times New Roman"/>
          <w:noProof/>
          <w:sz w:val="24"/>
          <w:szCs w:val="24"/>
        </w:rPr>
        <w:t>trust</w:t>
      </w:r>
      <w:r w:rsidR="00360D22" w:rsidRPr="00635B4C">
        <w:rPr>
          <w:rFonts w:ascii="Times New Roman" w:hAnsi="Times New Roman" w:cs="Times New Roman"/>
          <w:sz w:val="24"/>
          <w:szCs w:val="24"/>
        </w:rPr>
        <w:t xml:space="preserve"> and honesty</w:t>
      </w:r>
      <w:r w:rsidR="00A46BB5" w:rsidRPr="00A46BB5">
        <w:rPr>
          <w:rFonts w:ascii="Times New Roman" w:eastAsia="Times New Roman" w:hAnsi="Times New Roman" w:cs="Times New Roman"/>
          <w:sz w:val="24"/>
          <w:szCs w:val="24"/>
        </w:rPr>
        <w:t xml:space="preserve"> </w:t>
      </w:r>
      <w:r w:rsidR="00A46BB5">
        <w:rPr>
          <w:rFonts w:ascii="Times New Roman" w:eastAsia="Times New Roman" w:hAnsi="Times New Roman" w:cs="Times New Roman"/>
          <w:sz w:val="24"/>
          <w:szCs w:val="24"/>
        </w:rPr>
        <w:t>(Smith et al., 2014)</w:t>
      </w:r>
      <w:r w:rsidR="00360D22" w:rsidRPr="00635B4C">
        <w:rPr>
          <w:rFonts w:ascii="Times New Roman" w:hAnsi="Times New Roman" w:cs="Times New Roman"/>
          <w:sz w:val="24"/>
          <w:szCs w:val="24"/>
        </w:rPr>
        <w:t>. This has been marked as on</w:t>
      </w:r>
      <w:r w:rsidR="00BB082B">
        <w:rPr>
          <w:rFonts w:ascii="Times New Roman" w:hAnsi="Times New Roman" w:cs="Times New Roman"/>
          <w:sz w:val="24"/>
          <w:szCs w:val="24"/>
        </w:rPr>
        <w:t>e</w:t>
      </w:r>
      <w:r w:rsidR="00360D22" w:rsidRPr="00635B4C">
        <w:rPr>
          <w:rFonts w:ascii="Times New Roman" w:hAnsi="Times New Roman" w:cs="Times New Roman"/>
          <w:sz w:val="24"/>
          <w:szCs w:val="24"/>
        </w:rPr>
        <w:t xml:space="preserve"> </w:t>
      </w:r>
      <w:r w:rsidRPr="00635B4C">
        <w:rPr>
          <w:rFonts w:ascii="Times New Roman" w:hAnsi="Times New Roman" w:cs="Times New Roman"/>
          <w:sz w:val="24"/>
          <w:szCs w:val="24"/>
        </w:rPr>
        <w:t>of</w:t>
      </w:r>
      <w:r w:rsidR="00360D22" w:rsidRPr="00635B4C">
        <w:rPr>
          <w:rFonts w:ascii="Times New Roman" w:hAnsi="Times New Roman" w:cs="Times New Roman"/>
          <w:sz w:val="24"/>
          <w:szCs w:val="24"/>
        </w:rPr>
        <w:t xml:space="preserve"> the reasons as to why the mental professionals always complain now and then. Lack of trust in the organization makes the mental professionals not appreciate the productive and the various social processes in </w:t>
      </w:r>
      <w:r w:rsidR="00BB082B">
        <w:rPr>
          <w:rFonts w:ascii="Times New Roman" w:hAnsi="Times New Roman" w:cs="Times New Roman"/>
          <w:sz w:val="24"/>
          <w:szCs w:val="24"/>
        </w:rPr>
        <w:t xml:space="preserve">the </w:t>
      </w:r>
      <w:r w:rsidR="00360D22" w:rsidRPr="00635B4C">
        <w:rPr>
          <w:rFonts w:ascii="Times New Roman" w:hAnsi="Times New Roman" w:cs="Times New Roman"/>
          <w:sz w:val="24"/>
          <w:szCs w:val="24"/>
        </w:rPr>
        <w:t xml:space="preserve">organization. </w:t>
      </w:r>
      <w:r w:rsidR="00BB082B">
        <w:rPr>
          <w:rFonts w:ascii="Times New Roman" w:hAnsi="Times New Roman" w:cs="Times New Roman"/>
          <w:sz w:val="24"/>
          <w:szCs w:val="24"/>
        </w:rPr>
        <w:t>For that reason, m</w:t>
      </w:r>
      <w:r w:rsidR="00360D22" w:rsidRPr="00635B4C">
        <w:rPr>
          <w:rFonts w:ascii="Times New Roman" w:hAnsi="Times New Roman" w:cs="Times New Roman"/>
          <w:sz w:val="24"/>
          <w:szCs w:val="24"/>
        </w:rPr>
        <w:t xml:space="preserve">ost of the mental professionals have complained about their </w:t>
      </w:r>
      <w:r w:rsidRPr="001A47EA">
        <w:rPr>
          <w:rFonts w:ascii="Times New Roman" w:hAnsi="Times New Roman" w:cs="Times New Roman"/>
          <w:noProof/>
          <w:sz w:val="24"/>
          <w:szCs w:val="24"/>
        </w:rPr>
        <w:t>well</w:t>
      </w:r>
      <w:r w:rsidR="001A47EA">
        <w:rPr>
          <w:rFonts w:ascii="Times New Roman" w:hAnsi="Times New Roman" w:cs="Times New Roman"/>
          <w:noProof/>
          <w:sz w:val="24"/>
          <w:szCs w:val="24"/>
        </w:rPr>
        <w:t>-</w:t>
      </w:r>
      <w:r w:rsidRPr="001A47EA">
        <w:rPr>
          <w:rFonts w:ascii="Times New Roman" w:hAnsi="Times New Roman" w:cs="Times New Roman"/>
          <w:noProof/>
          <w:sz w:val="24"/>
          <w:szCs w:val="24"/>
        </w:rPr>
        <w:t>being</w:t>
      </w:r>
      <w:r w:rsidR="00360D22" w:rsidRPr="00635B4C">
        <w:rPr>
          <w:rFonts w:ascii="Times New Roman" w:hAnsi="Times New Roman" w:cs="Times New Roman"/>
          <w:sz w:val="24"/>
          <w:szCs w:val="24"/>
        </w:rPr>
        <w:t xml:space="preserve"> and job </w:t>
      </w:r>
      <w:r w:rsidRPr="00635B4C">
        <w:rPr>
          <w:rFonts w:ascii="Times New Roman" w:hAnsi="Times New Roman" w:cs="Times New Roman"/>
          <w:sz w:val="24"/>
          <w:szCs w:val="24"/>
        </w:rPr>
        <w:t>satisfaction</w:t>
      </w:r>
      <w:r w:rsidR="00360D22" w:rsidRPr="00635B4C">
        <w:rPr>
          <w:rFonts w:ascii="Times New Roman" w:hAnsi="Times New Roman" w:cs="Times New Roman"/>
          <w:sz w:val="24"/>
          <w:szCs w:val="24"/>
        </w:rPr>
        <w:t xml:space="preserve">. This ends up resulting </w:t>
      </w:r>
      <w:r w:rsidR="001A47EA">
        <w:rPr>
          <w:rFonts w:ascii="Times New Roman" w:hAnsi="Times New Roman" w:cs="Times New Roman"/>
          <w:noProof/>
          <w:sz w:val="24"/>
          <w:szCs w:val="24"/>
        </w:rPr>
        <w:t>in</w:t>
      </w:r>
      <w:r w:rsidR="00360D22" w:rsidRPr="00635B4C">
        <w:rPr>
          <w:rFonts w:ascii="Times New Roman" w:hAnsi="Times New Roman" w:cs="Times New Roman"/>
          <w:sz w:val="24"/>
          <w:szCs w:val="24"/>
        </w:rPr>
        <w:t xml:space="preserve"> low productivity which contributes to</w:t>
      </w:r>
      <w:r w:rsidR="001A47EA">
        <w:rPr>
          <w:rFonts w:ascii="Times New Roman" w:hAnsi="Times New Roman" w:cs="Times New Roman"/>
          <w:sz w:val="24"/>
          <w:szCs w:val="24"/>
        </w:rPr>
        <w:t xml:space="preserve"> the</w:t>
      </w:r>
      <w:r w:rsidR="00360D22" w:rsidRPr="00635B4C">
        <w:rPr>
          <w:rFonts w:ascii="Times New Roman" w:hAnsi="Times New Roman" w:cs="Times New Roman"/>
          <w:sz w:val="24"/>
          <w:szCs w:val="24"/>
        </w:rPr>
        <w:t xml:space="preserve"> </w:t>
      </w:r>
      <w:r w:rsidR="00360D22" w:rsidRPr="001A47EA">
        <w:rPr>
          <w:rFonts w:ascii="Times New Roman" w:hAnsi="Times New Roman" w:cs="Times New Roman"/>
          <w:noProof/>
          <w:sz w:val="24"/>
          <w:szCs w:val="24"/>
        </w:rPr>
        <w:t>offering</w:t>
      </w:r>
      <w:r w:rsidR="00360D22" w:rsidRPr="00635B4C">
        <w:rPr>
          <w:rFonts w:ascii="Times New Roman" w:hAnsi="Times New Roman" w:cs="Times New Roman"/>
          <w:sz w:val="24"/>
          <w:szCs w:val="24"/>
        </w:rPr>
        <w:t xml:space="preserve"> of </w:t>
      </w:r>
      <w:r w:rsidR="00360D22" w:rsidRPr="001A47EA">
        <w:rPr>
          <w:rFonts w:ascii="Times New Roman" w:hAnsi="Times New Roman" w:cs="Times New Roman"/>
          <w:noProof/>
          <w:sz w:val="24"/>
          <w:szCs w:val="24"/>
        </w:rPr>
        <w:t>low</w:t>
      </w:r>
      <w:r w:rsidR="001A47EA">
        <w:rPr>
          <w:rFonts w:ascii="Times New Roman" w:hAnsi="Times New Roman" w:cs="Times New Roman"/>
          <w:noProof/>
          <w:sz w:val="24"/>
          <w:szCs w:val="24"/>
        </w:rPr>
        <w:t>-</w:t>
      </w:r>
      <w:r w:rsidR="00360D22" w:rsidRPr="001A47EA">
        <w:rPr>
          <w:rFonts w:ascii="Times New Roman" w:hAnsi="Times New Roman" w:cs="Times New Roman"/>
          <w:noProof/>
          <w:sz w:val="24"/>
          <w:szCs w:val="24"/>
        </w:rPr>
        <w:t>quality</w:t>
      </w:r>
      <w:r w:rsidR="00360D22" w:rsidRPr="00635B4C">
        <w:rPr>
          <w:rFonts w:ascii="Times New Roman" w:hAnsi="Times New Roman" w:cs="Times New Roman"/>
          <w:sz w:val="24"/>
          <w:szCs w:val="24"/>
        </w:rPr>
        <w:t xml:space="preserve"> services to the clients in the </w:t>
      </w:r>
      <w:r w:rsidR="00360D22" w:rsidRPr="00635B4C">
        <w:rPr>
          <w:rFonts w:ascii="Times New Roman" w:hAnsi="Times New Roman" w:cs="Times New Roman"/>
          <w:sz w:val="24"/>
          <w:szCs w:val="24"/>
        </w:rPr>
        <w:lastRenderedPageBreak/>
        <w:t xml:space="preserve">mental health sector. Providing a positive environment helps in enhancing the employee </w:t>
      </w:r>
      <w:r w:rsidRPr="00635B4C">
        <w:rPr>
          <w:rFonts w:ascii="Times New Roman" w:hAnsi="Times New Roman" w:cs="Times New Roman"/>
          <w:sz w:val="24"/>
          <w:szCs w:val="24"/>
        </w:rPr>
        <w:t>wellbeing</w:t>
      </w:r>
      <w:r w:rsidR="00360D22" w:rsidRPr="00635B4C">
        <w:rPr>
          <w:rFonts w:ascii="Times New Roman" w:hAnsi="Times New Roman" w:cs="Times New Roman"/>
          <w:sz w:val="24"/>
          <w:szCs w:val="24"/>
        </w:rPr>
        <w:t xml:space="preserve"> and thus reducing the possibilities of </w:t>
      </w:r>
      <w:r w:rsidR="00BB082B">
        <w:rPr>
          <w:rFonts w:ascii="Times New Roman" w:hAnsi="Times New Roman" w:cs="Times New Roman"/>
          <w:sz w:val="24"/>
          <w:szCs w:val="24"/>
        </w:rPr>
        <w:t>complaints</w:t>
      </w:r>
      <w:r w:rsidR="00CB5BF6">
        <w:rPr>
          <w:rFonts w:ascii="Times New Roman" w:hAnsi="Times New Roman" w:cs="Times New Roman"/>
          <w:sz w:val="24"/>
          <w:szCs w:val="24"/>
        </w:rPr>
        <w:t xml:space="preserve"> while undertaking their duties and should be dealt with as soon as possible the moment they arise.</w:t>
      </w:r>
    </w:p>
    <w:p w:rsidR="00360D22" w:rsidRPr="00635B4C" w:rsidRDefault="003F0B6C" w:rsidP="00A46BB5">
      <w:pPr>
        <w:spacing w:line="480" w:lineRule="auto"/>
        <w:ind w:firstLine="720"/>
        <w:rPr>
          <w:rFonts w:ascii="Times New Roman" w:hAnsi="Times New Roman" w:cs="Times New Roman"/>
          <w:sz w:val="24"/>
          <w:szCs w:val="24"/>
        </w:rPr>
      </w:pPr>
      <w:r w:rsidRPr="00635B4C">
        <w:rPr>
          <w:rFonts w:ascii="Times New Roman" w:hAnsi="Times New Roman" w:cs="Times New Roman"/>
          <w:sz w:val="24"/>
          <w:szCs w:val="24"/>
        </w:rPr>
        <w:t xml:space="preserve">Clear leadership and expectations is another reason as to why the mental professionals are at high risk for complaints. It has been proved beyond doubts that the mental health institutions </w:t>
      </w:r>
      <w:r w:rsidRPr="001A47EA">
        <w:rPr>
          <w:rFonts w:ascii="Times New Roman" w:hAnsi="Times New Roman" w:cs="Times New Roman"/>
          <w:noProof/>
          <w:sz w:val="24"/>
          <w:szCs w:val="24"/>
        </w:rPr>
        <w:t>lack</w:t>
      </w:r>
      <w:r w:rsidRPr="00635B4C">
        <w:rPr>
          <w:rFonts w:ascii="Times New Roman" w:hAnsi="Times New Roman" w:cs="Times New Roman"/>
          <w:sz w:val="24"/>
          <w:szCs w:val="24"/>
        </w:rPr>
        <w:t xml:space="preserve"> effective leadership since the leaders are more instrumental in their approach. </w:t>
      </w:r>
      <w:r w:rsidR="00A46BB5">
        <w:rPr>
          <w:rFonts w:ascii="Times New Roman" w:hAnsi="Times New Roman" w:cs="Times New Roman"/>
          <w:sz w:val="24"/>
          <w:szCs w:val="24"/>
        </w:rPr>
        <w:t xml:space="preserve">According to </w:t>
      </w:r>
      <w:r w:rsidR="00A46BB5" w:rsidRPr="00D86AF9">
        <w:rPr>
          <w:rFonts w:ascii="Times New Roman" w:eastAsia="Times New Roman" w:hAnsi="Times New Roman" w:cs="Times New Roman"/>
          <w:sz w:val="24"/>
          <w:szCs w:val="24"/>
        </w:rPr>
        <w:t>Singh-Manoux</w:t>
      </w:r>
      <w:r w:rsidR="00A46BB5" w:rsidRPr="00635B4C">
        <w:rPr>
          <w:rFonts w:ascii="Times New Roman" w:hAnsi="Times New Roman" w:cs="Times New Roman"/>
          <w:sz w:val="24"/>
          <w:szCs w:val="24"/>
        </w:rPr>
        <w:t xml:space="preserve"> </w:t>
      </w:r>
      <w:r w:rsidR="00A46BB5">
        <w:rPr>
          <w:rFonts w:ascii="Times New Roman" w:hAnsi="Times New Roman" w:cs="Times New Roman"/>
          <w:sz w:val="24"/>
          <w:szCs w:val="24"/>
        </w:rPr>
        <w:t>et al. (2014), p</w:t>
      </w:r>
      <w:r w:rsidRPr="00635B4C">
        <w:rPr>
          <w:rFonts w:ascii="Times New Roman" w:hAnsi="Times New Roman" w:cs="Times New Roman"/>
          <w:sz w:val="24"/>
          <w:szCs w:val="24"/>
        </w:rPr>
        <w:t xml:space="preserve">aying little attention to the workers makes them complain about irritability, </w:t>
      </w:r>
      <w:r w:rsidRPr="001A47EA">
        <w:rPr>
          <w:rFonts w:ascii="Times New Roman" w:hAnsi="Times New Roman" w:cs="Times New Roman"/>
          <w:noProof/>
          <w:sz w:val="24"/>
          <w:szCs w:val="24"/>
        </w:rPr>
        <w:t>malaise</w:t>
      </w:r>
      <w:r w:rsidRPr="00635B4C">
        <w:rPr>
          <w:rFonts w:ascii="Times New Roman" w:hAnsi="Times New Roman" w:cs="Times New Roman"/>
          <w:sz w:val="24"/>
          <w:szCs w:val="24"/>
        </w:rPr>
        <w:t xml:space="preserve"> and nervousness. This tends to compromise the </w:t>
      </w:r>
      <w:r w:rsidR="00635B4C" w:rsidRPr="00635B4C">
        <w:rPr>
          <w:rFonts w:ascii="Times New Roman" w:hAnsi="Times New Roman" w:cs="Times New Roman"/>
          <w:sz w:val="24"/>
          <w:szCs w:val="24"/>
        </w:rPr>
        <w:t>legitimacy</w:t>
      </w:r>
      <w:r w:rsidRPr="00635B4C">
        <w:rPr>
          <w:rFonts w:ascii="Times New Roman" w:hAnsi="Times New Roman" w:cs="Times New Roman"/>
          <w:sz w:val="24"/>
          <w:szCs w:val="24"/>
        </w:rPr>
        <w:t xml:space="preserve"> of the mental health organization. On the other hand, employees in the mental health sector </w:t>
      </w:r>
      <w:r w:rsidRPr="001A47EA">
        <w:rPr>
          <w:rFonts w:ascii="Times New Roman" w:hAnsi="Times New Roman" w:cs="Times New Roman"/>
          <w:noProof/>
          <w:sz w:val="24"/>
          <w:szCs w:val="24"/>
        </w:rPr>
        <w:t>tend</w:t>
      </w:r>
      <w:r w:rsidRPr="00635B4C">
        <w:rPr>
          <w:rFonts w:ascii="Times New Roman" w:hAnsi="Times New Roman" w:cs="Times New Roman"/>
          <w:sz w:val="24"/>
          <w:szCs w:val="24"/>
        </w:rPr>
        <w:t xml:space="preserve"> to develop</w:t>
      </w:r>
      <w:r w:rsidR="001A47EA">
        <w:rPr>
          <w:rFonts w:ascii="Times New Roman" w:hAnsi="Times New Roman" w:cs="Times New Roman"/>
          <w:sz w:val="24"/>
          <w:szCs w:val="24"/>
        </w:rPr>
        <w:t xml:space="preserve"> a</w:t>
      </w:r>
      <w:r w:rsidRPr="00635B4C">
        <w:rPr>
          <w:rFonts w:ascii="Times New Roman" w:hAnsi="Times New Roman" w:cs="Times New Roman"/>
          <w:sz w:val="24"/>
          <w:szCs w:val="24"/>
        </w:rPr>
        <w:t xml:space="preserve"> </w:t>
      </w:r>
      <w:r w:rsidRPr="001A47EA">
        <w:rPr>
          <w:rFonts w:ascii="Times New Roman" w:hAnsi="Times New Roman" w:cs="Times New Roman"/>
          <w:noProof/>
          <w:sz w:val="24"/>
          <w:szCs w:val="24"/>
        </w:rPr>
        <w:t>feeling</w:t>
      </w:r>
      <w:r w:rsidRPr="00635B4C">
        <w:rPr>
          <w:rFonts w:ascii="Times New Roman" w:hAnsi="Times New Roman" w:cs="Times New Roman"/>
          <w:sz w:val="24"/>
          <w:szCs w:val="24"/>
        </w:rPr>
        <w:t xml:space="preserve"> of powerlessness thus leading to </w:t>
      </w:r>
      <w:r w:rsidR="00635B4C" w:rsidRPr="00635B4C">
        <w:rPr>
          <w:rFonts w:ascii="Times New Roman" w:hAnsi="Times New Roman" w:cs="Times New Roman"/>
          <w:sz w:val="24"/>
          <w:szCs w:val="24"/>
        </w:rPr>
        <w:t>possessing</w:t>
      </w:r>
      <w:r w:rsidRPr="00635B4C">
        <w:rPr>
          <w:rFonts w:ascii="Times New Roman" w:hAnsi="Times New Roman" w:cs="Times New Roman"/>
          <w:sz w:val="24"/>
          <w:szCs w:val="24"/>
        </w:rPr>
        <w:t xml:space="preserve"> less </w:t>
      </w:r>
      <w:r w:rsidR="00635B4C" w:rsidRPr="00635B4C">
        <w:rPr>
          <w:rFonts w:ascii="Times New Roman" w:hAnsi="Times New Roman" w:cs="Times New Roman"/>
          <w:sz w:val="24"/>
          <w:szCs w:val="24"/>
        </w:rPr>
        <w:t>vigor</w:t>
      </w:r>
      <w:r w:rsidRPr="00635B4C">
        <w:rPr>
          <w:rFonts w:ascii="Times New Roman" w:hAnsi="Times New Roman" w:cs="Times New Roman"/>
          <w:sz w:val="24"/>
          <w:szCs w:val="24"/>
        </w:rPr>
        <w:t xml:space="preserve"> and </w:t>
      </w:r>
      <w:r w:rsidR="00635B4C" w:rsidRPr="00635B4C">
        <w:rPr>
          <w:rFonts w:ascii="Times New Roman" w:hAnsi="Times New Roman" w:cs="Times New Roman"/>
          <w:sz w:val="24"/>
          <w:szCs w:val="24"/>
        </w:rPr>
        <w:t>vitality</w:t>
      </w:r>
      <w:r w:rsidRPr="00635B4C">
        <w:rPr>
          <w:rFonts w:ascii="Times New Roman" w:hAnsi="Times New Roman" w:cs="Times New Roman"/>
          <w:sz w:val="24"/>
          <w:szCs w:val="24"/>
        </w:rPr>
        <w:t xml:space="preserve"> at work.</w:t>
      </w:r>
    </w:p>
    <w:p w:rsidR="003F0B6C" w:rsidRPr="00635B4C" w:rsidRDefault="003F0B6C" w:rsidP="00A46BB5">
      <w:pPr>
        <w:spacing w:line="480" w:lineRule="auto"/>
        <w:ind w:firstLine="720"/>
        <w:rPr>
          <w:rFonts w:ascii="Times New Roman" w:hAnsi="Times New Roman" w:cs="Times New Roman"/>
          <w:sz w:val="24"/>
          <w:szCs w:val="24"/>
        </w:rPr>
      </w:pPr>
      <w:r w:rsidRPr="00635B4C">
        <w:rPr>
          <w:rFonts w:ascii="Times New Roman" w:hAnsi="Times New Roman" w:cs="Times New Roman"/>
          <w:sz w:val="24"/>
          <w:szCs w:val="24"/>
        </w:rPr>
        <w:t xml:space="preserve">Most of the mental health institutions </w:t>
      </w:r>
      <w:r w:rsidRPr="001A47EA">
        <w:rPr>
          <w:rFonts w:ascii="Times New Roman" w:hAnsi="Times New Roman" w:cs="Times New Roman"/>
          <w:noProof/>
          <w:sz w:val="24"/>
          <w:szCs w:val="24"/>
        </w:rPr>
        <w:t>lack</w:t>
      </w:r>
      <w:r w:rsidRPr="00635B4C">
        <w:rPr>
          <w:rFonts w:ascii="Times New Roman" w:hAnsi="Times New Roman" w:cs="Times New Roman"/>
          <w:sz w:val="24"/>
          <w:szCs w:val="24"/>
        </w:rPr>
        <w:t xml:space="preserve"> civility and respect. Lack of civility and respect makes the mental professionals have low job </w:t>
      </w:r>
      <w:r w:rsidR="00635B4C" w:rsidRPr="00635B4C">
        <w:rPr>
          <w:rFonts w:ascii="Times New Roman" w:hAnsi="Times New Roman" w:cs="Times New Roman"/>
          <w:sz w:val="24"/>
          <w:szCs w:val="24"/>
        </w:rPr>
        <w:t>satisfaction</w:t>
      </w:r>
      <w:r w:rsidRPr="00635B4C">
        <w:rPr>
          <w:rFonts w:ascii="Times New Roman" w:hAnsi="Times New Roman" w:cs="Times New Roman"/>
          <w:sz w:val="24"/>
          <w:szCs w:val="24"/>
        </w:rPr>
        <w:t>, reduced morale, low perception of fairness and low interest in personal development.</w:t>
      </w:r>
      <w:r w:rsidR="00CC4F3A" w:rsidRPr="00635B4C">
        <w:rPr>
          <w:rFonts w:ascii="Times New Roman" w:hAnsi="Times New Roman" w:cs="Times New Roman"/>
          <w:sz w:val="24"/>
          <w:szCs w:val="24"/>
        </w:rPr>
        <w:t xml:space="preserve"> On the other hand,</w:t>
      </w:r>
      <w:r w:rsidR="00BB082B">
        <w:rPr>
          <w:rFonts w:ascii="Times New Roman" w:hAnsi="Times New Roman" w:cs="Times New Roman"/>
          <w:sz w:val="24"/>
          <w:szCs w:val="24"/>
        </w:rPr>
        <w:t xml:space="preserve"> </w:t>
      </w:r>
      <w:r w:rsidR="00CC4F3A" w:rsidRPr="00635B4C">
        <w:rPr>
          <w:rFonts w:ascii="Times New Roman" w:hAnsi="Times New Roman" w:cs="Times New Roman"/>
          <w:sz w:val="24"/>
          <w:szCs w:val="24"/>
        </w:rPr>
        <w:t xml:space="preserve">mental health </w:t>
      </w:r>
      <w:r w:rsidR="00635B4C" w:rsidRPr="00635B4C">
        <w:rPr>
          <w:rFonts w:ascii="Times New Roman" w:hAnsi="Times New Roman" w:cs="Times New Roman"/>
          <w:sz w:val="24"/>
          <w:szCs w:val="24"/>
        </w:rPr>
        <w:t>institutions</w:t>
      </w:r>
      <w:r w:rsidR="00BB082B">
        <w:rPr>
          <w:rFonts w:ascii="Times New Roman" w:hAnsi="Times New Roman" w:cs="Times New Roman"/>
          <w:sz w:val="24"/>
          <w:szCs w:val="24"/>
        </w:rPr>
        <w:t xml:space="preserve"> do not create a</w:t>
      </w:r>
      <w:r w:rsidR="00CC4F3A" w:rsidRPr="00635B4C">
        <w:rPr>
          <w:rFonts w:ascii="Times New Roman" w:hAnsi="Times New Roman" w:cs="Times New Roman"/>
          <w:sz w:val="24"/>
          <w:szCs w:val="24"/>
        </w:rPr>
        <w:t xml:space="preserve"> positive atmosphere that fuels work commitment. This tends to compromise the relationship between the supervisors and the employees thus causing so </w:t>
      </w:r>
      <w:r w:rsidR="00CC4F3A" w:rsidRPr="001A47EA">
        <w:rPr>
          <w:rFonts w:ascii="Times New Roman" w:hAnsi="Times New Roman" w:cs="Times New Roman"/>
          <w:noProof/>
          <w:sz w:val="24"/>
          <w:szCs w:val="24"/>
        </w:rPr>
        <w:t>m</w:t>
      </w:r>
      <w:r w:rsidR="001A47EA">
        <w:rPr>
          <w:rFonts w:ascii="Times New Roman" w:hAnsi="Times New Roman" w:cs="Times New Roman"/>
          <w:noProof/>
          <w:sz w:val="24"/>
          <w:szCs w:val="24"/>
        </w:rPr>
        <w:t>any</w:t>
      </w:r>
      <w:r w:rsidR="00CC4F3A" w:rsidRPr="00635B4C">
        <w:rPr>
          <w:rFonts w:ascii="Times New Roman" w:hAnsi="Times New Roman" w:cs="Times New Roman"/>
          <w:sz w:val="24"/>
          <w:szCs w:val="24"/>
        </w:rPr>
        <w:t xml:space="preserve"> complaints in the mental health sector. Many workers have reported </w:t>
      </w:r>
      <w:r w:rsidR="001A47EA">
        <w:rPr>
          <w:rFonts w:ascii="Times New Roman" w:hAnsi="Times New Roman" w:cs="Times New Roman"/>
          <w:noProof/>
          <w:sz w:val="24"/>
          <w:szCs w:val="24"/>
        </w:rPr>
        <w:t>suffering</w:t>
      </w:r>
      <w:r w:rsidR="00CC4F3A" w:rsidRPr="00635B4C">
        <w:rPr>
          <w:rFonts w:ascii="Times New Roman" w:hAnsi="Times New Roman" w:cs="Times New Roman"/>
          <w:sz w:val="24"/>
          <w:szCs w:val="24"/>
        </w:rPr>
        <w:t xml:space="preserve"> from emotional exhaustion, job withdrawal and greater conflicts</w:t>
      </w:r>
      <w:r w:rsidR="00A46BB5">
        <w:rPr>
          <w:rFonts w:ascii="Times New Roman" w:hAnsi="Times New Roman" w:cs="Times New Roman"/>
          <w:sz w:val="24"/>
          <w:szCs w:val="24"/>
        </w:rPr>
        <w:t xml:space="preserve"> (</w:t>
      </w:r>
      <w:r w:rsidR="00A46BB5">
        <w:rPr>
          <w:rFonts w:ascii="Times New Roman" w:eastAsia="Times New Roman" w:hAnsi="Times New Roman" w:cs="Times New Roman"/>
          <w:sz w:val="24"/>
          <w:szCs w:val="24"/>
        </w:rPr>
        <w:t>Ray et al., 2013)</w:t>
      </w:r>
      <w:r w:rsidR="00CC4F3A" w:rsidRPr="00635B4C">
        <w:rPr>
          <w:rFonts w:ascii="Times New Roman" w:hAnsi="Times New Roman" w:cs="Times New Roman"/>
          <w:sz w:val="24"/>
          <w:szCs w:val="24"/>
        </w:rPr>
        <w:t>. Not only lack of civility in the workplace leads to mental p</w:t>
      </w:r>
      <w:r w:rsidR="00BB082B">
        <w:rPr>
          <w:rFonts w:ascii="Times New Roman" w:hAnsi="Times New Roman" w:cs="Times New Roman"/>
          <w:sz w:val="24"/>
          <w:szCs w:val="24"/>
        </w:rPr>
        <w:t>rofessionals complaints</w:t>
      </w:r>
      <w:r w:rsidR="00CC4F3A" w:rsidRPr="00635B4C">
        <w:rPr>
          <w:rFonts w:ascii="Times New Roman" w:hAnsi="Times New Roman" w:cs="Times New Roman"/>
          <w:sz w:val="24"/>
          <w:szCs w:val="24"/>
        </w:rPr>
        <w:t xml:space="preserve"> but also it exposes the mental organization to the threat of legal risks and grievances.</w:t>
      </w:r>
    </w:p>
    <w:p w:rsidR="00CC4F3A" w:rsidRPr="00635B4C" w:rsidRDefault="00A46BB5" w:rsidP="00A46BB5">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According to Smith et al. (2014), </w:t>
      </w:r>
      <w:r>
        <w:rPr>
          <w:rFonts w:ascii="Times New Roman" w:hAnsi="Times New Roman" w:cs="Times New Roman"/>
          <w:sz w:val="24"/>
          <w:szCs w:val="24"/>
        </w:rPr>
        <w:t>p</w:t>
      </w:r>
      <w:r w:rsidR="00CC4F3A" w:rsidRPr="00635B4C">
        <w:rPr>
          <w:rFonts w:ascii="Times New Roman" w:hAnsi="Times New Roman" w:cs="Times New Roman"/>
          <w:sz w:val="24"/>
          <w:szCs w:val="24"/>
        </w:rPr>
        <w:t xml:space="preserve">sychological </w:t>
      </w:r>
      <w:r w:rsidR="00635B4C" w:rsidRPr="00635B4C">
        <w:rPr>
          <w:rFonts w:ascii="Times New Roman" w:hAnsi="Times New Roman" w:cs="Times New Roman"/>
          <w:sz w:val="24"/>
          <w:szCs w:val="24"/>
        </w:rPr>
        <w:t>competencies</w:t>
      </w:r>
      <w:r w:rsidR="00CC4F3A" w:rsidRPr="00635B4C">
        <w:rPr>
          <w:rFonts w:ascii="Times New Roman" w:hAnsi="Times New Roman" w:cs="Times New Roman"/>
          <w:sz w:val="24"/>
          <w:szCs w:val="24"/>
        </w:rPr>
        <w:t xml:space="preserve"> and requirements is another reason why the mental professionals are at high risk for complaints. Most of the mental professionals do not have emotional intelligence, psychological and technical skills for a good fit between the emotional and the employee interpersonal competencies. This makes the mental </w:t>
      </w:r>
      <w:r w:rsidR="00CC4F3A" w:rsidRPr="00635B4C">
        <w:rPr>
          <w:rFonts w:ascii="Times New Roman" w:hAnsi="Times New Roman" w:cs="Times New Roman"/>
          <w:sz w:val="24"/>
          <w:szCs w:val="24"/>
        </w:rPr>
        <w:lastRenderedPageBreak/>
        <w:t>professionals have</w:t>
      </w:r>
      <w:r w:rsidR="001A47EA">
        <w:rPr>
          <w:rFonts w:ascii="Times New Roman" w:hAnsi="Times New Roman" w:cs="Times New Roman"/>
          <w:sz w:val="24"/>
          <w:szCs w:val="24"/>
        </w:rPr>
        <w:t xml:space="preserve"> a</w:t>
      </w:r>
      <w:r w:rsidR="00CC4F3A" w:rsidRPr="00635B4C">
        <w:rPr>
          <w:rFonts w:ascii="Times New Roman" w:hAnsi="Times New Roman" w:cs="Times New Roman"/>
          <w:sz w:val="24"/>
          <w:szCs w:val="24"/>
        </w:rPr>
        <w:t xml:space="preserve"> </w:t>
      </w:r>
      <w:r w:rsidR="00CC4F3A" w:rsidRPr="001A47EA">
        <w:rPr>
          <w:rFonts w:ascii="Times New Roman" w:hAnsi="Times New Roman" w:cs="Times New Roman"/>
          <w:noProof/>
          <w:sz w:val="24"/>
          <w:szCs w:val="24"/>
        </w:rPr>
        <w:t>high</w:t>
      </w:r>
      <w:r w:rsidR="00CC4F3A" w:rsidRPr="00635B4C">
        <w:rPr>
          <w:rFonts w:ascii="Times New Roman" w:hAnsi="Times New Roman" w:cs="Times New Roman"/>
          <w:sz w:val="24"/>
          <w:szCs w:val="24"/>
        </w:rPr>
        <w:t xml:space="preserve"> risk for complaints related to health, depression, </w:t>
      </w:r>
      <w:r w:rsidR="00635B4C" w:rsidRPr="00635B4C">
        <w:rPr>
          <w:rFonts w:ascii="Times New Roman" w:hAnsi="Times New Roman" w:cs="Times New Roman"/>
          <w:sz w:val="24"/>
          <w:szCs w:val="24"/>
        </w:rPr>
        <w:t>self-esteem</w:t>
      </w:r>
      <w:r w:rsidR="00CC4F3A" w:rsidRPr="00635B4C">
        <w:rPr>
          <w:rFonts w:ascii="Times New Roman" w:hAnsi="Times New Roman" w:cs="Times New Roman"/>
          <w:sz w:val="24"/>
          <w:szCs w:val="24"/>
        </w:rPr>
        <w:t xml:space="preserve">, positive </w:t>
      </w:r>
      <w:r w:rsidR="00635B4C" w:rsidRPr="00635B4C">
        <w:rPr>
          <w:rFonts w:ascii="Times New Roman" w:hAnsi="Times New Roman" w:cs="Times New Roman"/>
          <w:sz w:val="24"/>
          <w:szCs w:val="24"/>
        </w:rPr>
        <w:t>self-concept</w:t>
      </w:r>
      <w:r w:rsidR="00CC4F3A" w:rsidRPr="00635B4C">
        <w:rPr>
          <w:rFonts w:ascii="Times New Roman" w:hAnsi="Times New Roman" w:cs="Times New Roman"/>
          <w:sz w:val="24"/>
          <w:szCs w:val="24"/>
        </w:rPr>
        <w:t xml:space="preserve"> and job </w:t>
      </w:r>
      <w:r w:rsidR="00635B4C" w:rsidRPr="00635B4C">
        <w:rPr>
          <w:rFonts w:ascii="Times New Roman" w:hAnsi="Times New Roman" w:cs="Times New Roman"/>
          <w:sz w:val="24"/>
          <w:szCs w:val="24"/>
        </w:rPr>
        <w:t>satisfaction</w:t>
      </w:r>
      <w:r w:rsidR="00CC4F3A" w:rsidRPr="00635B4C">
        <w:rPr>
          <w:rFonts w:ascii="Times New Roman" w:hAnsi="Times New Roman" w:cs="Times New Roman"/>
          <w:sz w:val="24"/>
          <w:szCs w:val="24"/>
        </w:rPr>
        <w:t>.</w:t>
      </w:r>
      <w:r w:rsidR="00CB5BF6">
        <w:rPr>
          <w:rFonts w:ascii="Times New Roman" w:hAnsi="Times New Roman" w:cs="Times New Roman"/>
          <w:sz w:val="24"/>
          <w:szCs w:val="24"/>
        </w:rPr>
        <w:t xml:space="preserve"> Such complaints have severe effects on how the mental health professionals perform their duties.</w:t>
      </w:r>
    </w:p>
    <w:p w:rsidR="00635B4C" w:rsidRDefault="00635B4C" w:rsidP="00A46BB5">
      <w:pPr>
        <w:spacing w:line="480" w:lineRule="auto"/>
        <w:ind w:firstLine="720"/>
        <w:rPr>
          <w:rFonts w:ascii="Times New Roman" w:hAnsi="Times New Roman" w:cs="Times New Roman"/>
          <w:sz w:val="24"/>
          <w:szCs w:val="24"/>
        </w:rPr>
      </w:pPr>
      <w:r w:rsidRPr="00635B4C">
        <w:rPr>
          <w:rFonts w:ascii="Times New Roman" w:hAnsi="Times New Roman" w:cs="Times New Roman"/>
          <w:sz w:val="24"/>
          <w:szCs w:val="24"/>
        </w:rPr>
        <w:t xml:space="preserve">In summation, there </w:t>
      </w:r>
      <w:r w:rsidRPr="001A47EA">
        <w:rPr>
          <w:rFonts w:ascii="Times New Roman" w:hAnsi="Times New Roman" w:cs="Times New Roman"/>
          <w:noProof/>
          <w:sz w:val="24"/>
          <w:szCs w:val="24"/>
        </w:rPr>
        <w:t>exist</w:t>
      </w:r>
      <w:r w:rsidRPr="00635B4C">
        <w:rPr>
          <w:rFonts w:ascii="Times New Roman" w:hAnsi="Times New Roman" w:cs="Times New Roman"/>
          <w:sz w:val="24"/>
          <w:szCs w:val="24"/>
        </w:rPr>
        <w:t xml:space="preserve"> various reasons </w:t>
      </w:r>
      <w:r w:rsidR="00D8628B">
        <w:rPr>
          <w:rFonts w:ascii="Times New Roman" w:hAnsi="Times New Roman" w:cs="Times New Roman"/>
          <w:sz w:val="24"/>
          <w:szCs w:val="24"/>
        </w:rPr>
        <w:t xml:space="preserve">for the high risk for complaints among mental health professionals </w:t>
      </w:r>
      <w:r w:rsidRPr="00635B4C">
        <w:rPr>
          <w:rFonts w:ascii="Times New Roman" w:hAnsi="Times New Roman" w:cs="Times New Roman"/>
          <w:sz w:val="24"/>
          <w:szCs w:val="24"/>
        </w:rPr>
        <w:t>as discussed in the paper. It is worth to note that apart from lack of psychological support, fairness, trust and honesty, clear leadership and expectations, civility and respect and psychological competencies and requirements there exists other reasons why mental professionals are at high risk for complaints. For that reason, the managerial staff should come up with proper strategies to reduce the tendencies of complaints</w:t>
      </w:r>
      <w:r w:rsidR="00BB082B">
        <w:rPr>
          <w:rFonts w:ascii="Times New Roman" w:hAnsi="Times New Roman" w:cs="Times New Roman"/>
          <w:sz w:val="24"/>
          <w:szCs w:val="24"/>
        </w:rPr>
        <w:t xml:space="preserve"> as a way to boost</w:t>
      </w:r>
      <w:r w:rsidRPr="00635B4C">
        <w:rPr>
          <w:rFonts w:ascii="Times New Roman" w:hAnsi="Times New Roman" w:cs="Times New Roman"/>
          <w:sz w:val="24"/>
          <w:szCs w:val="24"/>
        </w:rPr>
        <w:t xml:space="preserve"> the quality of the services offered to the patients. In addition, appropriate strategies will help to make the mental health professionals be competitive thus improving the </w:t>
      </w:r>
      <w:r w:rsidRPr="001A47EA">
        <w:rPr>
          <w:rFonts w:ascii="Times New Roman" w:hAnsi="Times New Roman" w:cs="Times New Roman"/>
          <w:noProof/>
          <w:sz w:val="24"/>
          <w:szCs w:val="24"/>
        </w:rPr>
        <w:t xml:space="preserve">outlook </w:t>
      </w:r>
      <w:r w:rsidR="001A47EA">
        <w:rPr>
          <w:rFonts w:ascii="Times New Roman" w:hAnsi="Times New Roman" w:cs="Times New Roman"/>
          <w:noProof/>
          <w:sz w:val="24"/>
          <w:szCs w:val="24"/>
        </w:rPr>
        <w:t>for</w:t>
      </w:r>
      <w:r w:rsidRPr="00635B4C">
        <w:rPr>
          <w:rFonts w:ascii="Times New Roman" w:hAnsi="Times New Roman" w:cs="Times New Roman"/>
          <w:sz w:val="24"/>
          <w:szCs w:val="24"/>
        </w:rPr>
        <w:t xml:space="preserve"> the profession.</w:t>
      </w:r>
    </w:p>
    <w:p w:rsidR="00A46BB5" w:rsidRDefault="00A46BB5" w:rsidP="00A46BB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46BB5" w:rsidRPr="00635B4C" w:rsidRDefault="00D86AF9" w:rsidP="00A46B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46BB5" w:rsidRPr="00D86AF9" w:rsidRDefault="00A46BB5" w:rsidP="00A46BB5">
      <w:pPr>
        <w:spacing w:after="0" w:line="480" w:lineRule="auto"/>
        <w:ind w:left="720" w:hanging="720"/>
        <w:rPr>
          <w:rFonts w:ascii="Times New Roman" w:eastAsia="Times New Roman" w:hAnsi="Times New Roman" w:cs="Times New Roman"/>
          <w:sz w:val="24"/>
          <w:szCs w:val="24"/>
        </w:rPr>
      </w:pPr>
      <w:r w:rsidRPr="00D86AF9">
        <w:rPr>
          <w:rFonts w:ascii="Times New Roman" w:eastAsia="Times New Roman" w:hAnsi="Times New Roman" w:cs="Times New Roman"/>
          <w:sz w:val="24"/>
          <w:szCs w:val="24"/>
        </w:rPr>
        <w:t xml:space="preserve">Ray, S. L., Wong, C., White, D., &amp; Heaslip, K. (2013). Compassion satisfaction, compassion fatigue, </w:t>
      </w:r>
      <w:r w:rsidRPr="001A47EA">
        <w:rPr>
          <w:rFonts w:ascii="Times New Roman" w:eastAsia="Times New Roman" w:hAnsi="Times New Roman" w:cs="Times New Roman"/>
          <w:noProof/>
          <w:sz w:val="24"/>
          <w:szCs w:val="24"/>
        </w:rPr>
        <w:t>work life</w:t>
      </w:r>
      <w:r w:rsidRPr="00D86AF9">
        <w:rPr>
          <w:rFonts w:ascii="Times New Roman" w:eastAsia="Times New Roman" w:hAnsi="Times New Roman" w:cs="Times New Roman"/>
          <w:sz w:val="24"/>
          <w:szCs w:val="24"/>
        </w:rPr>
        <w:t xml:space="preserve"> conditions, and burnout among frontline mental health care professionals. </w:t>
      </w:r>
      <w:r w:rsidRPr="00D86AF9">
        <w:rPr>
          <w:rFonts w:ascii="Times New Roman" w:eastAsia="Times New Roman" w:hAnsi="Times New Roman" w:cs="Times New Roman"/>
          <w:i/>
          <w:iCs/>
          <w:sz w:val="24"/>
          <w:szCs w:val="24"/>
        </w:rPr>
        <w:t>Traumatology</w:t>
      </w:r>
      <w:r w:rsidRPr="00D86AF9">
        <w:rPr>
          <w:rFonts w:ascii="Times New Roman" w:eastAsia="Times New Roman" w:hAnsi="Times New Roman" w:cs="Times New Roman"/>
          <w:sz w:val="24"/>
          <w:szCs w:val="24"/>
        </w:rPr>
        <w:t xml:space="preserve">, </w:t>
      </w:r>
      <w:r w:rsidRPr="00D86AF9">
        <w:rPr>
          <w:rFonts w:ascii="Times New Roman" w:eastAsia="Times New Roman" w:hAnsi="Times New Roman" w:cs="Times New Roman"/>
          <w:i/>
          <w:iCs/>
          <w:sz w:val="24"/>
          <w:szCs w:val="24"/>
        </w:rPr>
        <w:t>19</w:t>
      </w:r>
      <w:r w:rsidRPr="00D86AF9">
        <w:rPr>
          <w:rFonts w:ascii="Times New Roman" w:eastAsia="Times New Roman" w:hAnsi="Times New Roman" w:cs="Times New Roman"/>
          <w:sz w:val="24"/>
          <w:szCs w:val="24"/>
        </w:rPr>
        <w:t>(4), 255-267.</w:t>
      </w:r>
    </w:p>
    <w:p w:rsidR="00A46BB5" w:rsidRPr="00D86AF9" w:rsidRDefault="00A46BB5" w:rsidP="00A46BB5">
      <w:pPr>
        <w:spacing w:after="0" w:line="480" w:lineRule="auto"/>
        <w:ind w:left="720" w:hanging="720"/>
        <w:rPr>
          <w:rFonts w:ascii="Times New Roman" w:eastAsia="Times New Roman" w:hAnsi="Times New Roman" w:cs="Times New Roman"/>
          <w:sz w:val="24"/>
          <w:szCs w:val="24"/>
        </w:rPr>
      </w:pPr>
      <w:r w:rsidRPr="00D86AF9">
        <w:rPr>
          <w:rFonts w:ascii="Times New Roman" w:eastAsia="Times New Roman" w:hAnsi="Times New Roman" w:cs="Times New Roman"/>
          <w:sz w:val="24"/>
          <w:szCs w:val="24"/>
        </w:rPr>
        <w:t xml:space="preserve">Singh-Manoux, A., Dugravot, A., Ankri, J., Nabi, H., Berr, C., Goldberg, M., ... &amp; Elbaz, A. (2014). Subjective cognitive complaints and mortality: Does the type of complaint matter?. </w:t>
      </w:r>
      <w:r w:rsidRPr="00D86AF9">
        <w:rPr>
          <w:rFonts w:ascii="Times New Roman" w:eastAsia="Times New Roman" w:hAnsi="Times New Roman" w:cs="Times New Roman"/>
          <w:i/>
          <w:iCs/>
          <w:sz w:val="24"/>
          <w:szCs w:val="24"/>
        </w:rPr>
        <w:t>Journal of psychiatric research</w:t>
      </w:r>
      <w:r w:rsidRPr="00D86AF9">
        <w:rPr>
          <w:rFonts w:ascii="Times New Roman" w:eastAsia="Times New Roman" w:hAnsi="Times New Roman" w:cs="Times New Roman"/>
          <w:sz w:val="24"/>
          <w:szCs w:val="24"/>
        </w:rPr>
        <w:t xml:space="preserve">, </w:t>
      </w:r>
      <w:r w:rsidRPr="00D86AF9">
        <w:rPr>
          <w:rFonts w:ascii="Times New Roman" w:eastAsia="Times New Roman" w:hAnsi="Times New Roman" w:cs="Times New Roman"/>
          <w:i/>
          <w:iCs/>
          <w:sz w:val="24"/>
          <w:szCs w:val="24"/>
        </w:rPr>
        <w:t>48</w:t>
      </w:r>
      <w:r w:rsidRPr="00D86AF9">
        <w:rPr>
          <w:rFonts w:ascii="Times New Roman" w:eastAsia="Times New Roman" w:hAnsi="Times New Roman" w:cs="Times New Roman"/>
          <w:sz w:val="24"/>
          <w:szCs w:val="24"/>
        </w:rPr>
        <w:t>(1), 73-78.</w:t>
      </w:r>
    </w:p>
    <w:p w:rsidR="00A46BB5" w:rsidRPr="00D86AF9" w:rsidRDefault="00A46BB5" w:rsidP="00A46BB5">
      <w:pPr>
        <w:spacing w:after="0" w:line="480" w:lineRule="auto"/>
        <w:ind w:left="720" w:hanging="720"/>
        <w:rPr>
          <w:rFonts w:ascii="Times New Roman" w:eastAsia="Times New Roman" w:hAnsi="Times New Roman" w:cs="Times New Roman"/>
          <w:sz w:val="24"/>
          <w:szCs w:val="24"/>
        </w:rPr>
      </w:pPr>
      <w:r w:rsidRPr="00D86AF9">
        <w:rPr>
          <w:rFonts w:ascii="Times New Roman" w:eastAsia="Times New Roman" w:hAnsi="Times New Roman" w:cs="Times New Roman"/>
          <w:sz w:val="24"/>
          <w:szCs w:val="24"/>
        </w:rPr>
        <w:t xml:space="preserve">Smith, A. R., Silva, C., Covington, D. W., &amp; Joiner Jr, T. E. (2014). An assessment of suicide-related knowledge and skills among health professionals. </w:t>
      </w:r>
      <w:r w:rsidRPr="00D86AF9">
        <w:rPr>
          <w:rFonts w:ascii="Times New Roman" w:eastAsia="Times New Roman" w:hAnsi="Times New Roman" w:cs="Times New Roman"/>
          <w:i/>
          <w:iCs/>
          <w:sz w:val="24"/>
          <w:szCs w:val="24"/>
        </w:rPr>
        <w:t>Health Psychology</w:t>
      </w:r>
      <w:r w:rsidRPr="00D86AF9">
        <w:rPr>
          <w:rFonts w:ascii="Times New Roman" w:eastAsia="Times New Roman" w:hAnsi="Times New Roman" w:cs="Times New Roman"/>
          <w:sz w:val="24"/>
          <w:szCs w:val="24"/>
        </w:rPr>
        <w:t xml:space="preserve">, </w:t>
      </w:r>
      <w:r w:rsidRPr="00D86AF9">
        <w:rPr>
          <w:rFonts w:ascii="Times New Roman" w:eastAsia="Times New Roman" w:hAnsi="Times New Roman" w:cs="Times New Roman"/>
          <w:i/>
          <w:iCs/>
          <w:sz w:val="24"/>
          <w:szCs w:val="24"/>
        </w:rPr>
        <w:t>33</w:t>
      </w:r>
      <w:r w:rsidRPr="00D86AF9">
        <w:rPr>
          <w:rFonts w:ascii="Times New Roman" w:eastAsia="Times New Roman" w:hAnsi="Times New Roman" w:cs="Times New Roman"/>
          <w:sz w:val="24"/>
          <w:szCs w:val="24"/>
        </w:rPr>
        <w:t>(2), 110.</w:t>
      </w:r>
    </w:p>
    <w:sectPr w:rsidR="00A46BB5" w:rsidRPr="00D86AF9" w:rsidSect="00ED11B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B66" w:rsidRDefault="00196B66" w:rsidP="00360D22">
      <w:pPr>
        <w:spacing w:after="0" w:line="240" w:lineRule="auto"/>
      </w:pPr>
      <w:r>
        <w:separator/>
      </w:r>
    </w:p>
  </w:endnote>
  <w:endnote w:type="continuationSeparator" w:id="0">
    <w:p w:rsidR="00196B66" w:rsidRDefault="00196B66" w:rsidP="00360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B66" w:rsidRDefault="00196B66" w:rsidP="00360D22">
      <w:pPr>
        <w:spacing w:after="0" w:line="240" w:lineRule="auto"/>
      </w:pPr>
      <w:r>
        <w:separator/>
      </w:r>
    </w:p>
  </w:footnote>
  <w:footnote w:type="continuationSeparator" w:id="0">
    <w:p w:rsidR="00196B66" w:rsidRDefault="00196B66" w:rsidP="00360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611169189"/>
      <w:docPartObj>
        <w:docPartGallery w:val="Page Numbers (Top of Page)"/>
        <w:docPartUnique/>
      </w:docPartObj>
    </w:sdtPr>
    <w:sdtEndPr>
      <w:rPr>
        <w:noProof/>
      </w:rPr>
    </w:sdtEndPr>
    <w:sdtContent>
      <w:p w:rsidR="00ED11BD" w:rsidRPr="00ED11BD" w:rsidRDefault="00ED11BD">
        <w:pPr>
          <w:pStyle w:val="Header"/>
          <w:jc w:val="right"/>
          <w:rPr>
            <w:rFonts w:ascii="Times New Roman" w:hAnsi="Times New Roman" w:cs="Times New Roman"/>
            <w:sz w:val="18"/>
            <w:szCs w:val="18"/>
          </w:rPr>
        </w:pPr>
        <w:r w:rsidRPr="00ED11BD">
          <w:rPr>
            <w:rFonts w:ascii="Times New Roman" w:hAnsi="Times New Roman" w:cs="Times New Roman"/>
            <w:sz w:val="18"/>
            <w:szCs w:val="18"/>
          </w:rPr>
          <w:t>REASONS FOR THE HIGH RISK FOR COMPLAINTS AMONG MENTAL HEALTH PROFESSIONALS</w:t>
        </w:r>
        <w:r w:rsidR="00E241F8">
          <w:rPr>
            <w:rFonts w:ascii="Times New Roman" w:hAnsi="Times New Roman" w:cs="Times New Roman"/>
            <w:sz w:val="18"/>
            <w:szCs w:val="18"/>
          </w:rPr>
          <w:t xml:space="preserve">                              </w:t>
        </w:r>
        <w:r w:rsidRPr="00ED11BD">
          <w:rPr>
            <w:rFonts w:ascii="Times New Roman" w:hAnsi="Times New Roman" w:cs="Times New Roman"/>
            <w:sz w:val="18"/>
            <w:szCs w:val="18"/>
          </w:rPr>
          <w:fldChar w:fldCharType="begin"/>
        </w:r>
        <w:r w:rsidRPr="00ED11BD">
          <w:rPr>
            <w:rFonts w:ascii="Times New Roman" w:hAnsi="Times New Roman" w:cs="Times New Roman"/>
            <w:sz w:val="18"/>
            <w:szCs w:val="18"/>
          </w:rPr>
          <w:instrText xml:space="preserve"> PAGE   \* MERGEFORMAT </w:instrText>
        </w:r>
        <w:r w:rsidRPr="00ED11BD">
          <w:rPr>
            <w:rFonts w:ascii="Times New Roman" w:hAnsi="Times New Roman" w:cs="Times New Roman"/>
            <w:sz w:val="18"/>
            <w:szCs w:val="18"/>
          </w:rPr>
          <w:fldChar w:fldCharType="separate"/>
        </w:r>
        <w:r w:rsidR="002E3892">
          <w:rPr>
            <w:rFonts w:ascii="Times New Roman" w:hAnsi="Times New Roman" w:cs="Times New Roman"/>
            <w:noProof/>
            <w:sz w:val="18"/>
            <w:szCs w:val="18"/>
          </w:rPr>
          <w:t>4</w:t>
        </w:r>
        <w:r w:rsidRPr="00ED11BD">
          <w:rPr>
            <w:rFonts w:ascii="Times New Roman" w:hAnsi="Times New Roman" w:cs="Times New Roman"/>
            <w:noProof/>
            <w:sz w:val="18"/>
            <w:szCs w:val="18"/>
          </w:rPr>
          <w:fldChar w:fldCharType="end"/>
        </w:r>
      </w:p>
    </w:sdtContent>
  </w:sdt>
  <w:p w:rsidR="00ED11BD" w:rsidRPr="00ED11BD" w:rsidRDefault="00ED11BD">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1BD" w:rsidRPr="0046571E" w:rsidRDefault="00ED11BD" w:rsidP="00ED11BD">
    <w:pPr>
      <w:pStyle w:val="Header"/>
      <w:rPr>
        <w:rFonts w:ascii="Times New Roman" w:hAnsi="Times New Roman" w:cs="Times New Roman"/>
        <w:sz w:val="18"/>
        <w:szCs w:val="18"/>
      </w:rPr>
    </w:pPr>
    <w:r w:rsidRPr="0046571E">
      <w:rPr>
        <w:rFonts w:ascii="Times New Roman" w:hAnsi="Times New Roman" w:cs="Times New Roman"/>
        <w:sz w:val="18"/>
        <w:szCs w:val="18"/>
      </w:rPr>
      <w:t>Running head:</w:t>
    </w:r>
    <w:sdt>
      <w:sdtPr>
        <w:rPr>
          <w:rFonts w:ascii="Times New Roman" w:hAnsi="Times New Roman" w:cs="Times New Roman"/>
          <w:sz w:val="18"/>
          <w:szCs w:val="18"/>
        </w:rPr>
        <w:id w:val="-1671943522"/>
        <w:docPartObj>
          <w:docPartGallery w:val="Page Numbers (Top of Page)"/>
          <w:docPartUnique/>
        </w:docPartObj>
      </w:sdtPr>
      <w:sdtEndPr>
        <w:rPr>
          <w:noProof/>
        </w:rPr>
      </w:sdtEndPr>
      <w:sdtContent>
        <w:r w:rsidRPr="0046571E">
          <w:rPr>
            <w:rFonts w:ascii="Times New Roman" w:hAnsi="Times New Roman" w:cs="Times New Roman"/>
            <w:sz w:val="18"/>
            <w:szCs w:val="18"/>
          </w:rPr>
          <w:t xml:space="preserve"> REASONS FOR THE HIGH RISK FOR COMPLAINTS AMONG MENTAL HEALTH PROFESSIONALS</w:t>
        </w:r>
      </w:sdtContent>
    </w:sdt>
  </w:p>
  <w:p w:rsidR="00ED11BD" w:rsidRPr="0046571E" w:rsidRDefault="00ED11BD">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xMzG2MDG1NDI2tzBQ0lEKTi0uzszPAykwrAUAwZJIXSwAAAA="/>
  </w:docVars>
  <w:rsids>
    <w:rsidRoot w:val="00360D22"/>
    <w:rsid w:val="00196B66"/>
    <w:rsid w:val="001A47EA"/>
    <w:rsid w:val="002E3892"/>
    <w:rsid w:val="00360D22"/>
    <w:rsid w:val="003F0B6C"/>
    <w:rsid w:val="0046571E"/>
    <w:rsid w:val="00635B4C"/>
    <w:rsid w:val="007B4EE0"/>
    <w:rsid w:val="009C04A8"/>
    <w:rsid w:val="00A46BB5"/>
    <w:rsid w:val="00BB082B"/>
    <w:rsid w:val="00C434FF"/>
    <w:rsid w:val="00CB5BF6"/>
    <w:rsid w:val="00CC4F3A"/>
    <w:rsid w:val="00D5771F"/>
    <w:rsid w:val="00D62636"/>
    <w:rsid w:val="00D8628B"/>
    <w:rsid w:val="00D86AF9"/>
    <w:rsid w:val="00E241F8"/>
    <w:rsid w:val="00ED1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9FA1C-D12C-458B-BBC6-57A07894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D22"/>
  </w:style>
  <w:style w:type="paragraph" w:styleId="Footer">
    <w:name w:val="footer"/>
    <w:basedOn w:val="Normal"/>
    <w:link w:val="FooterChar"/>
    <w:uiPriority w:val="99"/>
    <w:unhideWhenUsed/>
    <w:rsid w:val="00360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1569">
      <w:bodyDiv w:val="1"/>
      <w:marLeft w:val="0"/>
      <w:marRight w:val="0"/>
      <w:marTop w:val="0"/>
      <w:marBottom w:val="0"/>
      <w:divBdr>
        <w:top w:val="none" w:sz="0" w:space="0" w:color="auto"/>
        <w:left w:val="none" w:sz="0" w:space="0" w:color="auto"/>
        <w:bottom w:val="none" w:sz="0" w:space="0" w:color="auto"/>
        <w:right w:val="none" w:sz="0" w:space="0" w:color="auto"/>
      </w:divBdr>
      <w:divsChild>
        <w:div w:id="1925331745">
          <w:marLeft w:val="0"/>
          <w:marRight w:val="0"/>
          <w:marTop w:val="0"/>
          <w:marBottom w:val="0"/>
          <w:divBdr>
            <w:top w:val="none" w:sz="0" w:space="0" w:color="auto"/>
            <w:left w:val="none" w:sz="0" w:space="0" w:color="auto"/>
            <w:bottom w:val="none" w:sz="0" w:space="0" w:color="auto"/>
            <w:right w:val="none" w:sz="0" w:space="0" w:color="auto"/>
          </w:divBdr>
        </w:div>
      </w:divsChild>
    </w:div>
    <w:div w:id="1539321640">
      <w:bodyDiv w:val="1"/>
      <w:marLeft w:val="0"/>
      <w:marRight w:val="0"/>
      <w:marTop w:val="0"/>
      <w:marBottom w:val="0"/>
      <w:divBdr>
        <w:top w:val="none" w:sz="0" w:space="0" w:color="auto"/>
        <w:left w:val="none" w:sz="0" w:space="0" w:color="auto"/>
        <w:bottom w:val="none" w:sz="0" w:space="0" w:color="auto"/>
        <w:right w:val="none" w:sz="0" w:space="0" w:color="auto"/>
      </w:divBdr>
      <w:divsChild>
        <w:div w:id="913399477">
          <w:marLeft w:val="0"/>
          <w:marRight w:val="0"/>
          <w:marTop w:val="0"/>
          <w:marBottom w:val="0"/>
          <w:divBdr>
            <w:top w:val="none" w:sz="0" w:space="0" w:color="auto"/>
            <w:left w:val="none" w:sz="0" w:space="0" w:color="auto"/>
            <w:bottom w:val="none" w:sz="0" w:space="0" w:color="auto"/>
            <w:right w:val="none" w:sz="0" w:space="0" w:color="auto"/>
          </w:divBdr>
        </w:div>
      </w:divsChild>
    </w:div>
    <w:div w:id="1880390726">
      <w:bodyDiv w:val="1"/>
      <w:marLeft w:val="0"/>
      <w:marRight w:val="0"/>
      <w:marTop w:val="0"/>
      <w:marBottom w:val="0"/>
      <w:divBdr>
        <w:top w:val="none" w:sz="0" w:space="0" w:color="auto"/>
        <w:left w:val="none" w:sz="0" w:space="0" w:color="auto"/>
        <w:bottom w:val="none" w:sz="0" w:space="0" w:color="auto"/>
        <w:right w:val="none" w:sz="0" w:space="0" w:color="auto"/>
      </w:divBdr>
      <w:divsChild>
        <w:div w:id="176427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Antony Ouma</cp:lastModifiedBy>
  <cp:revision>8</cp:revision>
  <dcterms:created xsi:type="dcterms:W3CDTF">2017-11-18T05:08:00Z</dcterms:created>
  <dcterms:modified xsi:type="dcterms:W3CDTF">2017-11-18T19:09:00Z</dcterms:modified>
</cp:coreProperties>
</file>